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A2D" w:rsidRPr="001769B1" w:rsidRDefault="00E10A2D" w:rsidP="00E10A2D">
      <w:pPr>
        <w:pStyle w:val="JSWAHeading1"/>
        <w:spacing w:after="60"/>
      </w:pPr>
      <w:r>
        <w:t>Current workforce profile (Step 2)</w:t>
      </w:r>
    </w:p>
    <w:p w:rsidR="00E10A2D" w:rsidRPr="001769B1" w:rsidRDefault="00E10A2D" w:rsidP="00E10A2D">
      <w:pPr>
        <w:pStyle w:val="JSWAbodytext11pt"/>
        <w:spacing w:after="60"/>
      </w:pPr>
      <w:r w:rsidRPr="001769B1">
        <w:t xml:space="preserve">Use this table to record the details of </w:t>
      </w:r>
      <w:r>
        <w:t>your current workforce profile.</w:t>
      </w:r>
      <w:bookmarkStart w:id="0" w:name="_GoBack"/>
      <w:bookmarkEnd w:id="0"/>
    </w:p>
    <w:tbl>
      <w:tblPr>
        <w:tblW w:w="1456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701"/>
        <w:gridCol w:w="567"/>
        <w:gridCol w:w="1134"/>
        <w:gridCol w:w="567"/>
        <w:gridCol w:w="1134"/>
        <w:gridCol w:w="1418"/>
        <w:gridCol w:w="1418"/>
        <w:gridCol w:w="567"/>
        <w:gridCol w:w="567"/>
        <w:gridCol w:w="567"/>
        <w:gridCol w:w="567"/>
        <w:gridCol w:w="567"/>
        <w:gridCol w:w="567"/>
        <w:gridCol w:w="2375"/>
      </w:tblGrid>
      <w:tr w:rsidR="00E10A2D" w:rsidRPr="000471CA" w:rsidTr="00B52D69">
        <w:trPr>
          <w:trHeight w:val="454"/>
        </w:trPr>
        <w:tc>
          <w:tcPr>
            <w:tcW w:w="14567" w:type="dxa"/>
            <w:gridSpan w:val="15"/>
            <w:shd w:val="clear" w:color="auto" w:fill="595959" w:themeFill="text1" w:themeFillTint="A6"/>
            <w:vAlign w:val="center"/>
          </w:tcPr>
          <w:p w:rsidR="00E10A2D" w:rsidRPr="00896729" w:rsidRDefault="00E10A2D" w:rsidP="00B52D69">
            <w:pPr>
              <w:pStyle w:val="JSWAbodytext11pt"/>
              <w:spacing w:before="20" w:after="20" w:line="240" w:lineRule="auto"/>
              <w:rPr>
                <w:b/>
                <w:sz w:val="20"/>
                <w:szCs w:val="20"/>
              </w:rPr>
            </w:pPr>
            <w:r w:rsidRPr="00896729">
              <w:rPr>
                <w:b/>
                <w:color w:val="FFFFFF" w:themeColor="background1"/>
                <w:sz w:val="20"/>
                <w:szCs w:val="20"/>
              </w:rPr>
              <w:t xml:space="preserve">My current workforce profile </w:t>
            </w:r>
          </w:p>
        </w:tc>
      </w:tr>
      <w:tr w:rsidR="00E10A2D" w:rsidRPr="000471CA" w:rsidTr="00B52D69">
        <w:trPr>
          <w:cantSplit/>
          <w:trHeight w:val="304"/>
        </w:trPr>
        <w:tc>
          <w:tcPr>
            <w:tcW w:w="851" w:type="dxa"/>
            <w:vMerge w:val="restart"/>
          </w:tcPr>
          <w:p w:rsidR="00E10A2D" w:rsidRPr="00E4796F" w:rsidRDefault="00E10A2D" w:rsidP="00B52D69">
            <w:pPr>
              <w:pStyle w:val="JSWAbodytext11pt"/>
              <w:spacing w:before="40" w:after="40" w:line="240" w:lineRule="auto"/>
              <w:rPr>
                <w:b/>
                <w:color w:val="262626" w:themeColor="text1" w:themeTint="D9"/>
                <w:sz w:val="20"/>
                <w:szCs w:val="20"/>
              </w:rPr>
            </w:pPr>
            <w:r w:rsidRPr="00E4796F">
              <w:rPr>
                <w:b/>
                <w:color w:val="262626" w:themeColor="text1" w:themeTint="D9"/>
                <w:sz w:val="20"/>
                <w:szCs w:val="20"/>
              </w:rPr>
              <w:t>Staff ID</w:t>
            </w:r>
          </w:p>
        </w:tc>
        <w:tc>
          <w:tcPr>
            <w:tcW w:w="1701" w:type="dxa"/>
            <w:vMerge w:val="restart"/>
          </w:tcPr>
          <w:p w:rsidR="00E10A2D" w:rsidRPr="00E4796F" w:rsidRDefault="00E10A2D" w:rsidP="00B52D69">
            <w:pPr>
              <w:pStyle w:val="JSWAbodytext11pt"/>
              <w:spacing w:before="40" w:after="40" w:line="240" w:lineRule="auto"/>
              <w:rPr>
                <w:b/>
                <w:color w:val="262626" w:themeColor="text1" w:themeTint="D9"/>
                <w:sz w:val="20"/>
                <w:szCs w:val="20"/>
              </w:rPr>
            </w:pPr>
            <w:r w:rsidRPr="00E4796F">
              <w:rPr>
                <w:b/>
                <w:color w:val="262626" w:themeColor="text1" w:themeTint="D9"/>
                <w:sz w:val="20"/>
                <w:szCs w:val="20"/>
              </w:rPr>
              <w:t>Employee name</w:t>
            </w:r>
          </w:p>
        </w:tc>
        <w:tc>
          <w:tcPr>
            <w:tcW w:w="567" w:type="dxa"/>
            <w:vMerge w:val="restart"/>
          </w:tcPr>
          <w:p w:rsidR="00E10A2D" w:rsidRPr="00E4796F" w:rsidRDefault="00E10A2D" w:rsidP="00B52D69">
            <w:pPr>
              <w:pStyle w:val="JSWAbodytext11pt"/>
              <w:spacing w:before="40" w:after="40" w:line="240" w:lineRule="auto"/>
              <w:rPr>
                <w:b/>
                <w:color w:val="262626" w:themeColor="text1" w:themeTint="D9"/>
                <w:sz w:val="20"/>
                <w:szCs w:val="20"/>
              </w:rPr>
            </w:pPr>
            <w:r w:rsidRPr="00E4796F">
              <w:rPr>
                <w:b/>
                <w:color w:val="262626" w:themeColor="text1" w:themeTint="D9"/>
                <w:sz w:val="20"/>
                <w:szCs w:val="20"/>
              </w:rPr>
              <w:t>Age</w:t>
            </w:r>
          </w:p>
        </w:tc>
        <w:tc>
          <w:tcPr>
            <w:tcW w:w="1134" w:type="dxa"/>
            <w:vMerge w:val="restart"/>
          </w:tcPr>
          <w:p w:rsidR="00E10A2D" w:rsidRPr="00E4796F" w:rsidRDefault="00E10A2D" w:rsidP="00B52D69">
            <w:pPr>
              <w:pStyle w:val="JSWAbodytext11pt"/>
              <w:spacing w:before="40" w:after="40" w:line="240" w:lineRule="auto"/>
              <w:rPr>
                <w:b/>
                <w:color w:val="262626" w:themeColor="text1" w:themeTint="D9"/>
                <w:sz w:val="20"/>
                <w:szCs w:val="20"/>
              </w:rPr>
            </w:pPr>
            <w:r w:rsidRPr="00E4796F">
              <w:rPr>
                <w:b/>
                <w:color w:val="262626" w:themeColor="text1" w:themeTint="D9"/>
                <w:sz w:val="20"/>
                <w:szCs w:val="20"/>
              </w:rPr>
              <w:t>Date of birth</w:t>
            </w:r>
          </w:p>
        </w:tc>
        <w:tc>
          <w:tcPr>
            <w:tcW w:w="567" w:type="dxa"/>
            <w:vMerge w:val="restart"/>
          </w:tcPr>
          <w:p w:rsidR="00E10A2D" w:rsidRPr="00E4796F" w:rsidRDefault="00E10A2D" w:rsidP="00B52D69">
            <w:pPr>
              <w:pStyle w:val="JSWAbodytext11pt"/>
              <w:spacing w:before="40" w:after="40" w:line="240" w:lineRule="auto"/>
              <w:ind w:right="-103"/>
              <w:rPr>
                <w:b/>
                <w:color w:val="262626" w:themeColor="text1" w:themeTint="D9"/>
                <w:sz w:val="20"/>
                <w:szCs w:val="20"/>
              </w:rPr>
            </w:pPr>
            <w:r w:rsidRPr="00E4796F">
              <w:rPr>
                <w:b/>
                <w:color w:val="262626" w:themeColor="text1" w:themeTint="D9"/>
                <w:sz w:val="20"/>
                <w:szCs w:val="20"/>
              </w:rPr>
              <w:t>M/F</w:t>
            </w:r>
          </w:p>
        </w:tc>
        <w:tc>
          <w:tcPr>
            <w:tcW w:w="1134" w:type="dxa"/>
            <w:vMerge w:val="restart"/>
          </w:tcPr>
          <w:p w:rsidR="00E10A2D" w:rsidRPr="00E4796F" w:rsidRDefault="00E10A2D" w:rsidP="00B52D69">
            <w:pPr>
              <w:pStyle w:val="JSWAbodytext11pt"/>
              <w:spacing w:before="40" w:after="40" w:line="240" w:lineRule="auto"/>
              <w:rPr>
                <w:b/>
                <w:color w:val="262626" w:themeColor="text1" w:themeTint="D9"/>
                <w:sz w:val="20"/>
                <w:szCs w:val="20"/>
              </w:rPr>
            </w:pPr>
            <w:r w:rsidRPr="00E4796F">
              <w:rPr>
                <w:b/>
                <w:color w:val="262626" w:themeColor="text1" w:themeTint="D9"/>
                <w:sz w:val="20"/>
                <w:szCs w:val="20"/>
              </w:rPr>
              <w:t>First start date</w:t>
            </w:r>
          </w:p>
        </w:tc>
        <w:tc>
          <w:tcPr>
            <w:tcW w:w="1418" w:type="dxa"/>
            <w:vMerge w:val="restart"/>
          </w:tcPr>
          <w:p w:rsidR="00E10A2D" w:rsidRPr="00E4796F" w:rsidRDefault="00E10A2D" w:rsidP="00B52D69">
            <w:pPr>
              <w:pStyle w:val="JSWAbodytext11pt"/>
              <w:spacing w:before="40" w:after="40" w:line="240" w:lineRule="auto"/>
              <w:rPr>
                <w:b/>
                <w:color w:val="262626" w:themeColor="text1" w:themeTint="D9"/>
                <w:sz w:val="20"/>
                <w:szCs w:val="20"/>
              </w:rPr>
            </w:pPr>
            <w:r w:rsidRPr="00E4796F">
              <w:rPr>
                <w:b/>
                <w:color w:val="262626" w:themeColor="text1" w:themeTint="D9"/>
                <w:sz w:val="20"/>
                <w:szCs w:val="20"/>
              </w:rPr>
              <w:t>Job/Title</w:t>
            </w:r>
          </w:p>
        </w:tc>
        <w:tc>
          <w:tcPr>
            <w:tcW w:w="1418" w:type="dxa"/>
            <w:vMerge w:val="restart"/>
          </w:tcPr>
          <w:p w:rsidR="00E10A2D" w:rsidRPr="00E4796F" w:rsidRDefault="00E10A2D" w:rsidP="00B52D69">
            <w:pPr>
              <w:pStyle w:val="JSWAbodytext11pt"/>
              <w:spacing w:before="40" w:after="40" w:line="240" w:lineRule="auto"/>
              <w:rPr>
                <w:b/>
                <w:color w:val="262626" w:themeColor="text1" w:themeTint="D9"/>
                <w:sz w:val="20"/>
                <w:szCs w:val="20"/>
              </w:rPr>
            </w:pPr>
            <w:r w:rsidRPr="00E4796F">
              <w:rPr>
                <w:b/>
                <w:color w:val="262626" w:themeColor="text1" w:themeTint="D9"/>
                <w:sz w:val="20"/>
                <w:szCs w:val="20"/>
              </w:rPr>
              <w:t>Location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10A2D" w:rsidRPr="00E4796F" w:rsidRDefault="00E10A2D" w:rsidP="00B52D69">
            <w:pPr>
              <w:pStyle w:val="JSWAbodytext11pt"/>
              <w:spacing w:after="0" w:line="240" w:lineRule="auto"/>
              <w:ind w:left="57"/>
              <w:rPr>
                <w:b/>
                <w:color w:val="262626" w:themeColor="text1" w:themeTint="D9"/>
                <w:sz w:val="20"/>
                <w:szCs w:val="20"/>
              </w:rPr>
            </w:pPr>
            <w:r w:rsidRPr="00E4796F">
              <w:rPr>
                <w:b/>
                <w:color w:val="262626" w:themeColor="text1" w:themeTint="D9"/>
                <w:sz w:val="20"/>
                <w:szCs w:val="20"/>
              </w:rPr>
              <w:t>Classification level</w:t>
            </w:r>
          </w:p>
        </w:tc>
        <w:tc>
          <w:tcPr>
            <w:tcW w:w="2049" w:type="dxa"/>
            <w:gridSpan w:val="4"/>
          </w:tcPr>
          <w:p w:rsidR="00E10A2D" w:rsidRPr="00E4796F" w:rsidRDefault="00E10A2D" w:rsidP="00B52D69">
            <w:pPr>
              <w:pStyle w:val="JSWAbodytext11pt"/>
              <w:spacing w:before="40" w:after="40" w:line="240" w:lineRule="auto"/>
              <w:jc w:val="center"/>
              <w:rPr>
                <w:b/>
                <w:color w:val="262626" w:themeColor="text1" w:themeTint="D9"/>
                <w:sz w:val="20"/>
                <w:szCs w:val="20"/>
              </w:rPr>
            </w:pPr>
            <w:r w:rsidRPr="00E4796F">
              <w:rPr>
                <w:b/>
                <w:color w:val="262626" w:themeColor="text1" w:themeTint="D9"/>
                <w:sz w:val="20"/>
                <w:szCs w:val="20"/>
              </w:rPr>
              <w:t>Employment status</w:t>
            </w:r>
          </w:p>
        </w:tc>
        <w:tc>
          <w:tcPr>
            <w:tcW w:w="567" w:type="dxa"/>
            <w:vMerge w:val="restart"/>
          </w:tcPr>
          <w:p w:rsidR="00E10A2D" w:rsidRPr="00E4796F" w:rsidRDefault="00E10A2D" w:rsidP="00B52D69">
            <w:pPr>
              <w:pStyle w:val="JSWAbodytext11pt"/>
              <w:spacing w:before="40" w:after="40" w:line="240" w:lineRule="auto"/>
              <w:rPr>
                <w:b/>
                <w:color w:val="262626" w:themeColor="text1" w:themeTint="D9"/>
                <w:sz w:val="20"/>
                <w:szCs w:val="20"/>
              </w:rPr>
            </w:pPr>
            <w:r w:rsidRPr="00E4796F">
              <w:rPr>
                <w:b/>
                <w:color w:val="262626" w:themeColor="text1" w:themeTint="D9"/>
                <w:sz w:val="20"/>
                <w:szCs w:val="20"/>
              </w:rPr>
              <w:t>FTE</w:t>
            </w:r>
          </w:p>
        </w:tc>
        <w:tc>
          <w:tcPr>
            <w:tcW w:w="1701" w:type="dxa"/>
            <w:vMerge w:val="restart"/>
          </w:tcPr>
          <w:p w:rsidR="00E10A2D" w:rsidRPr="00E4796F" w:rsidRDefault="00E10A2D" w:rsidP="00B52D69">
            <w:pPr>
              <w:pStyle w:val="JSWAbodytext11pt"/>
              <w:spacing w:before="40" w:after="40" w:line="240" w:lineRule="auto"/>
              <w:rPr>
                <w:b/>
                <w:color w:val="262626" w:themeColor="text1" w:themeTint="D9"/>
                <w:sz w:val="20"/>
                <w:szCs w:val="20"/>
              </w:rPr>
            </w:pPr>
            <w:r w:rsidRPr="00E4796F">
              <w:rPr>
                <w:b/>
                <w:color w:val="262626" w:themeColor="text1" w:themeTint="D9"/>
                <w:sz w:val="20"/>
                <w:szCs w:val="20"/>
              </w:rPr>
              <w:t>Highest level qualification attained</w:t>
            </w:r>
          </w:p>
        </w:tc>
      </w:tr>
      <w:tr w:rsidR="00E10A2D" w:rsidRPr="000471CA" w:rsidTr="00B52D69">
        <w:trPr>
          <w:cantSplit/>
          <w:trHeight w:val="1119"/>
        </w:trPr>
        <w:tc>
          <w:tcPr>
            <w:tcW w:w="851" w:type="dxa"/>
            <w:vMerge/>
            <w:vAlign w:val="center"/>
          </w:tcPr>
          <w:p w:rsidR="00E10A2D" w:rsidRPr="00E4796F" w:rsidRDefault="00E10A2D" w:rsidP="00B52D69">
            <w:pPr>
              <w:pStyle w:val="JSWAbodytext11pt"/>
              <w:spacing w:before="40" w:after="40" w:line="240" w:lineRule="auto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10A2D" w:rsidRPr="00E4796F" w:rsidRDefault="00E10A2D" w:rsidP="00B52D69">
            <w:pPr>
              <w:pStyle w:val="JSWAbodytext11pt"/>
              <w:spacing w:before="40" w:after="40" w:line="240" w:lineRule="auto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tbRl"/>
            <w:vAlign w:val="center"/>
          </w:tcPr>
          <w:p w:rsidR="00E10A2D" w:rsidRPr="00E4796F" w:rsidRDefault="00E10A2D" w:rsidP="00B52D69">
            <w:pPr>
              <w:pStyle w:val="JSWAbodytext11pt"/>
              <w:spacing w:before="40" w:after="40" w:line="240" w:lineRule="auto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tbRl"/>
            <w:vAlign w:val="center"/>
          </w:tcPr>
          <w:p w:rsidR="00E10A2D" w:rsidRPr="00E4796F" w:rsidRDefault="00E10A2D" w:rsidP="00B52D69">
            <w:pPr>
              <w:pStyle w:val="JSWAbodytext11pt"/>
              <w:spacing w:before="40" w:after="40" w:line="240" w:lineRule="auto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tbRl"/>
            <w:vAlign w:val="center"/>
          </w:tcPr>
          <w:p w:rsidR="00E10A2D" w:rsidRPr="00E4796F" w:rsidRDefault="00E10A2D" w:rsidP="00B52D69">
            <w:pPr>
              <w:pStyle w:val="JSWAbodytext11pt"/>
              <w:spacing w:before="40" w:after="40" w:line="240" w:lineRule="auto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tbRl"/>
            <w:vAlign w:val="center"/>
          </w:tcPr>
          <w:p w:rsidR="00E10A2D" w:rsidRPr="00E4796F" w:rsidRDefault="00E10A2D" w:rsidP="00B52D69">
            <w:pPr>
              <w:pStyle w:val="JSWAbodytext11pt"/>
              <w:spacing w:before="40" w:after="40" w:line="240" w:lineRule="auto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10A2D" w:rsidRPr="00E4796F" w:rsidRDefault="00E10A2D" w:rsidP="00B52D69">
            <w:pPr>
              <w:pStyle w:val="JSWAbodytext11pt"/>
              <w:spacing w:before="40" w:after="40" w:line="240" w:lineRule="auto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10A2D" w:rsidRPr="00E4796F" w:rsidRDefault="00E10A2D" w:rsidP="00B52D69">
            <w:pPr>
              <w:pStyle w:val="JSWAbodytext11pt"/>
              <w:spacing w:before="40" w:after="40" w:line="240" w:lineRule="auto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tbRl"/>
            <w:vAlign w:val="center"/>
          </w:tcPr>
          <w:p w:rsidR="00E10A2D" w:rsidRPr="00E4796F" w:rsidRDefault="00E10A2D" w:rsidP="00B52D69">
            <w:pPr>
              <w:pStyle w:val="JSWAbodytext11pt"/>
              <w:spacing w:before="40" w:after="40" w:line="240" w:lineRule="auto"/>
              <w:rPr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10A2D" w:rsidRPr="00E4796F" w:rsidRDefault="00E10A2D" w:rsidP="00B52D69">
            <w:pPr>
              <w:pStyle w:val="JSWAbodytext11pt"/>
              <w:spacing w:before="40" w:after="40" w:line="240" w:lineRule="auto"/>
              <w:ind w:left="57"/>
              <w:rPr>
                <w:b/>
                <w:color w:val="262626" w:themeColor="text1" w:themeTint="D9"/>
                <w:sz w:val="20"/>
                <w:szCs w:val="20"/>
              </w:rPr>
            </w:pPr>
            <w:r w:rsidRPr="00E4796F">
              <w:rPr>
                <w:b/>
                <w:color w:val="262626" w:themeColor="text1" w:themeTint="D9"/>
                <w:sz w:val="20"/>
                <w:szCs w:val="20"/>
              </w:rPr>
              <w:t>Permanent</w:t>
            </w:r>
          </w:p>
        </w:tc>
        <w:tc>
          <w:tcPr>
            <w:tcW w:w="567" w:type="dxa"/>
            <w:textDirection w:val="btLr"/>
          </w:tcPr>
          <w:p w:rsidR="00E10A2D" w:rsidRPr="00E4796F" w:rsidRDefault="00E10A2D" w:rsidP="00B52D69">
            <w:pPr>
              <w:pStyle w:val="JSWAbodytext11pt"/>
              <w:spacing w:before="40" w:after="40" w:line="240" w:lineRule="auto"/>
              <w:ind w:left="57"/>
              <w:rPr>
                <w:b/>
                <w:color w:val="262626" w:themeColor="text1" w:themeTint="D9"/>
                <w:sz w:val="20"/>
                <w:szCs w:val="20"/>
              </w:rPr>
            </w:pPr>
            <w:r w:rsidRPr="00E4796F">
              <w:rPr>
                <w:b/>
                <w:color w:val="262626" w:themeColor="text1" w:themeTint="D9"/>
                <w:sz w:val="20"/>
                <w:szCs w:val="20"/>
              </w:rPr>
              <w:t>Part Time</w:t>
            </w:r>
          </w:p>
        </w:tc>
        <w:tc>
          <w:tcPr>
            <w:tcW w:w="567" w:type="dxa"/>
            <w:textDirection w:val="btLr"/>
          </w:tcPr>
          <w:p w:rsidR="00E10A2D" w:rsidRPr="00E4796F" w:rsidRDefault="00E10A2D" w:rsidP="00B52D69">
            <w:pPr>
              <w:pStyle w:val="JSWAbodytext11pt"/>
              <w:spacing w:before="40" w:after="40" w:line="240" w:lineRule="auto"/>
              <w:ind w:left="57"/>
              <w:rPr>
                <w:b/>
                <w:color w:val="262626" w:themeColor="text1" w:themeTint="D9"/>
                <w:sz w:val="20"/>
                <w:szCs w:val="20"/>
              </w:rPr>
            </w:pPr>
            <w:r w:rsidRPr="00E4796F">
              <w:rPr>
                <w:b/>
                <w:color w:val="262626" w:themeColor="text1" w:themeTint="D9"/>
                <w:sz w:val="20"/>
                <w:szCs w:val="20"/>
              </w:rPr>
              <w:t>Temporary</w:t>
            </w:r>
          </w:p>
        </w:tc>
        <w:tc>
          <w:tcPr>
            <w:tcW w:w="567" w:type="dxa"/>
            <w:textDirection w:val="btLr"/>
          </w:tcPr>
          <w:p w:rsidR="00E10A2D" w:rsidRPr="00E4796F" w:rsidRDefault="00E10A2D" w:rsidP="00B52D69">
            <w:pPr>
              <w:pStyle w:val="JSWAbodytext11pt"/>
              <w:spacing w:before="40" w:after="40" w:line="240" w:lineRule="auto"/>
              <w:ind w:left="57"/>
              <w:rPr>
                <w:b/>
                <w:color w:val="262626" w:themeColor="text1" w:themeTint="D9"/>
                <w:sz w:val="20"/>
                <w:szCs w:val="20"/>
              </w:rPr>
            </w:pPr>
            <w:r w:rsidRPr="00E4796F">
              <w:rPr>
                <w:b/>
                <w:color w:val="262626" w:themeColor="text1" w:themeTint="D9"/>
                <w:sz w:val="20"/>
                <w:szCs w:val="20"/>
              </w:rPr>
              <w:t>Casual</w:t>
            </w:r>
          </w:p>
        </w:tc>
        <w:tc>
          <w:tcPr>
            <w:tcW w:w="567" w:type="dxa"/>
            <w:vMerge/>
            <w:vAlign w:val="center"/>
          </w:tcPr>
          <w:p w:rsidR="00E10A2D" w:rsidRPr="008B559B" w:rsidRDefault="00E10A2D" w:rsidP="00B52D69">
            <w:pPr>
              <w:pStyle w:val="JSWAbodytext11pt"/>
              <w:spacing w:before="40" w:after="4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E10A2D" w:rsidRPr="000471CA" w:rsidTr="00B52D69">
        <w:tc>
          <w:tcPr>
            <w:tcW w:w="851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E10A2D" w:rsidRPr="000471CA" w:rsidTr="00B52D69">
        <w:tc>
          <w:tcPr>
            <w:tcW w:w="851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E10A2D" w:rsidRPr="000471CA" w:rsidTr="00B52D69">
        <w:tc>
          <w:tcPr>
            <w:tcW w:w="851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E10A2D" w:rsidRPr="000471CA" w:rsidTr="00B52D69">
        <w:tc>
          <w:tcPr>
            <w:tcW w:w="851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E10A2D" w:rsidRPr="000471CA" w:rsidTr="00B52D69">
        <w:tc>
          <w:tcPr>
            <w:tcW w:w="851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E10A2D" w:rsidRPr="000471CA" w:rsidTr="00B52D69">
        <w:tc>
          <w:tcPr>
            <w:tcW w:w="851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E10A2D" w:rsidRPr="000471CA" w:rsidTr="00B52D69">
        <w:tc>
          <w:tcPr>
            <w:tcW w:w="851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E10A2D" w:rsidRPr="000471CA" w:rsidTr="00B52D69">
        <w:tc>
          <w:tcPr>
            <w:tcW w:w="851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E10A2D" w:rsidRPr="000471CA" w:rsidTr="00B52D69">
        <w:tc>
          <w:tcPr>
            <w:tcW w:w="851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E10A2D" w:rsidRPr="000471CA" w:rsidTr="00B52D69">
        <w:tc>
          <w:tcPr>
            <w:tcW w:w="851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E10A2D" w:rsidRPr="000471CA" w:rsidTr="00B52D69">
        <w:tc>
          <w:tcPr>
            <w:tcW w:w="851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10A2D" w:rsidRPr="00896729" w:rsidRDefault="00E10A2D" w:rsidP="00B52D69">
            <w:pPr>
              <w:pStyle w:val="JSWAbodytext11pt"/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E10A2D" w:rsidRPr="000471CA" w:rsidTr="00B52D69">
        <w:tc>
          <w:tcPr>
            <w:tcW w:w="14567" w:type="dxa"/>
            <w:gridSpan w:val="15"/>
            <w:vAlign w:val="center"/>
          </w:tcPr>
          <w:p w:rsidR="00E10A2D" w:rsidRPr="00E4796F" w:rsidRDefault="00E10A2D" w:rsidP="00B52D69">
            <w:pPr>
              <w:pStyle w:val="JSWAbodytext11pt"/>
              <w:spacing w:before="60" w:after="60" w:line="240" w:lineRule="auto"/>
              <w:rPr>
                <w:b/>
                <w:sz w:val="20"/>
                <w:szCs w:val="20"/>
              </w:rPr>
            </w:pPr>
            <w:r w:rsidRPr="00E4796F">
              <w:rPr>
                <w:b/>
                <w:color w:val="262626" w:themeColor="text1" w:themeTint="D9"/>
                <w:sz w:val="20"/>
                <w:szCs w:val="20"/>
              </w:rPr>
              <w:t>Classification Levels: 1 = critical role; 3 = required role; 5 = optional role – we have a similar rating system.</w:t>
            </w:r>
          </w:p>
        </w:tc>
      </w:tr>
    </w:tbl>
    <w:p w:rsidR="00E10A2D" w:rsidRDefault="00E10A2D" w:rsidP="00E10A2D">
      <w:pPr>
        <w:pStyle w:val="JSWAbodytext11pt"/>
        <w:spacing w:before="160" w:after="60"/>
        <w:ind w:right="-1406"/>
      </w:pPr>
      <w:r w:rsidRPr="00AC2752">
        <w:rPr>
          <w:b/>
        </w:rPr>
        <w:t>Conclusions</w:t>
      </w:r>
      <w:r w:rsidRPr="001769B1">
        <w:t>: Does your workforce profile identify any risk areas? (</w:t>
      </w:r>
      <w:proofErr w:type="spellStart"/>
      <w:r w:rsidRPr="001769B1">
        <w:t>Eg</w:t>
      </w:r>
      <w:proofErr w:type="spellEnd"/>
      <w:r w:rsidRPr="001769B1">
        <w:t xml:space="preserve"> an ageing workforce, employees with long service due </w:t>
      </w:r>
      <w:proofErr w:type="spellStart"/>
      <w:r w:rsidRPr="001769B1">
        <w:t>etc</w:t>
      </w:r>
      <w:proofErr w:type="spellEnd"/>
      <w:r w:rsidRPr="001769B1">
        <w:t>)</w:t>
      </w:r>
    </w:p>
    <w:p w:rsidR="00E10A2D" w:rsidRDefault="00E10A2D" w:rsidP="00E10A2D">
      <w:pPr>
        <w:pStyle w:val="JSWAbodytext11pt"/>
        <w:tabs>
          <w:tab w:val="right" w:leader="underscore" w:pos="14459"/>
        </w:tabs>
        <w:spacing w:line="240" w:lineRule="auto"/>
        <w:ind w:left="-57"/>
      </w:pPr>
      <w:r>
        <w:tab/>
      </w:r>
    </w:p>
    <w:p w:rsidR="00451F30" w:rsidRPr="00E10A2D" w:rsidRDefault="00E10A2D" w:rsidP="00E10A2D">
      <w:pPr>
        <w:pStyle w:val="JSWAbodytext11pt"/>
        <w:tabs>
          <w:tab w:val="right" w:leader="underscore" w:pos="14459"/>
        </w:tabs>
        <w:spacing w:line="240" w:lineRule="auto"/>
        <w:ind w:left="-57"/>
      </w:pPr>
      <w:r w:rsidRPr="006F403A">
        <w:tab/>
      </w:r>
    </w:p>
    <w:sectPr w:rsidR="00451F30" w:rsidRPr="00E10A2D" w:rsidSect="00507A6C">
      <w:headerReference w:type="default" r:id="rId8"/>
      <w:footerReference w:type="default" r:id="rId9"/>
      <w:headerReference w:type="first" r:id="rId10"/>
      <w:footerReference w:type="first" r:id="rId11"/>
      <w:pgSz w:w="16839" w:h="11907" w:orient="landscape" w:code="9"/>
      <w:pgMar w:top="2268" w:right="1134" w:bottom="1701" w:left="1134" w:header="709" w:footer="7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A2D" w:rsidRDefault="00E10A2D" w:rsidP="009278B5">
      <w:pPr>
        <w:spacing w:after="0" w:line="240" w:lineRule="auto"/>
      </w:pPr>
      <w:r>
        <w:separator/>
      </w:r>
    </w:p>
  </w:endnote>
  <w:endnote w:type="continuationSeparator" w:id="0">
    <w:p w:rsidR="00E10A2D" w:rsidRDefault="00E10A2D" w:rsidP="00927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 Light">
    <w:panose1 w:val="020F0302020204030203"/>
    <w:charset w:val="00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00E" w:rsidRPr="005F58B7" w:rsidRDefault="005F24B9" w:rsidP="005F24B9">
    <w:pPr>
      <w:pStyle w:val="Footer"/>
      <w:tabs>
        <w:tab w:val="clear" w:pos="4513"/>
        <w:tab w:val="clear" w:pos="9026"/>
        <w:tab w:val="right" w:pos="14884"/>
      </w:tabs>
      <w:ind w:left="-425" w:right="-357"/>
    </w:pPr>
    <w:r>
      <w:tab/>
    </w:r>
    <w:r w:rsidRPr="007E4C90">
      <w:rPr>
        <w:sz w:val="16"/>
        <w:szCs w:val="16"/>
      </w:rPr>
      <w:t>Page</w:t>
    </w:r>
    <w:r w:rsidRPr="00262184">
      <w:rPr>
        <w:b/>
        <w:color w:val="B42228"/>
        <w:sz w:val="16"/>
        <w:szCs w:val="16"/>
      </w:rPr>
      <w:t xml:space="preserve"> </w:t>
    </w:r>
    <w:r w:rsidRPr="00262184">
      <w:rPr>
        <w:b/>
        <w:color w:val="B42228"/>
        <w:sz w:val="16"/>
        <w:szCs w:val="16"/>
      </w:rPr>
      <w:fldChar w:fldCharType="begin"/>
    </w:r>
    <w:r w:rsidRPr="00262184">
      <w:rPr>
        <w:b/>
        <w:color w:val="B42228"/>
        <w:sz w:val="16"/>
        <w:szCs w:val="16"/>
      </w:rPr>
      <w:instrText xml:space="preserve"> PAGE  \* Arabic  \* MERGEFORMAT </w:instrText>
    </w:r>
    <w:r w:rsidRPr="00262184">
      <w:rPr>
        <w:b/>
        <w:color w:val="B42228"/>
        <w:sz w:val="16"/>
        <w:szCs w:val="16"/>
      </w:rPr>
      <w:fldChar w:fldCharType="separate"/>
    </w:r>
    <w:r w:rsidR="00A26AEE">
      <w:rPr>
        <w:b/>
        <w:noProof/>
        <w:color w:val="B42228"/>
        <w:sz w:val="16"/>
        <w:szCs w:val="16"/>
      </w:rPr>
      <w:t>1</w:t>
    </w:r>
    <w:r w:rsidRPr="00262184">
      <w:rPr>
        <w:b/>
        <w:color w:val="B42228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E58" w:rsidRDefault="005F24B9" w:rsidP="005F24B9">
    <w:pPr>
      <w:pStyle w:val="Footer"/>
      <w:tabs>
        <w:tab w:val="clear" w:pos="4513"/>
        <w:tab w:val="clear" w:pos="9026"/>
        <w:tab w:val="right" w:pos="14884"/>
      </w:tabs>
      <w:ind w:left="-425" w:right="-357"/>
    </w:pPr>
    <w:r>
      <w:rPr>
        <w:sz w:val="16"/>
        <w:szCs w:val="16"/>
      </w:rPr>
      <w:tab/>
    </w:r>
    <w:r w:rsidRPr="007E4C90">
      <w:rPr>
        <w:sz w:val="16"/>
        <w:szCs w:val="16"/>
      </w:rPr>
      <w:t>Page</w:t>
    </w:r>
    <w:r w:rsidRPr="00262184">
      <w:rPr>
        <w:b/>
        <w:color w:val="B42228"/>
        <w:sz w:val="16"/>
        <w:szCs w:val="16"/>
      </w:rPr>
      <w:t xml:space="preserve"> </w:t>
    </w:r>
    <w:r w:rsidRPr="00262184">
      <w:rPr>
        <w:b/>
        <w:color w:val="B42228"/>
        <w:sz w:val="16"/>
        <w:szCs w:val="16"/>
      </w:rPr>
      <w:fldChar w:fldCharType="begin"/>
    </w:r>
    <w:r w:rsidRPr="00262184">
      <w:rPr>
        <w:b/>
        <w:color w:val="B42228"/>
        <w:sz w:val="16"/>
        <w:szCs w:val="16"/>
      </w:rPr>
      <w:instrText xml:space="preserve"> PAGE  \* Arabic  \* MERGEFORMAT </w:instrText>
    </w:r>
    <w:r w:rsidRPr="00262184">
      <w:rPr>
        <w:b/>
        <w:color w:val="B42228"/>
        <w:sz w:val="16"/>
        <w:szCs w:val="16"/>
      </w:rPr>
      <w:fldChar w:fldCharType="separate"/>
    </w:r>
    <w:r w:rsidR="004912C4">
      <w:rPr>
        <w:b/>
        <w:noProof/>
        <w:color w:val="B42228"/>
        <w:sz w:val="16"/>
        <w:szCs w:val="16"/>
      </w:rPr>
      <w:t>1</w:t>
    </w:r>
    <w:r w:rsidRPr="00262184">
      <w:rPr>
        <w:b/>
        <w:color w:val="B42228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A2D" w:rsidRDefault="00E10A2D" w:rsidP="009278B5">
      <w:pPr>
        <w:spacing w:after="0" w:line="240" w:lineRule="auto"/>
      </w:pPr>
      <w:r>
        <w:separator/>
      </w:r>
    </w:p>
  </w:footnote>
  <w:footnote w:type="continuationSeparator" w:id="0">
    <w:p w:rsidR="00E10A2D" w:rsidRDefault="00E10A2D" w:rsidP="00927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00E" w:rsidRDefault="00BA620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196EEBFC" wp14:editId="4F5FF15F">
          <wp:simplePos x="0" y="0"/>
          <wp:positionH relativeFrom="page">
            <wp:posOffset>1</wp:posOffset>
          </wp:positionH>
          <wp:positionV relativeFrom="page">
            <wp:posOffset>0</wp:posOffset>
          </wp:positionV>
          <wp:extent cx="10727998" cy="758421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SWA_A4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7998" cy="75842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E58" w:rsidRDefault="00CA0E5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2EBBA6A6" wp14:editId="6FF4FFA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0728000" cy="758503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SWA_A4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0" cy="7585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664C"/>
    <w:multiLevelType w:val="hybridMultilevel"/>
    <w:tmpl w:val="E36054C4"/>
    <w:lvl w:ilvl="0" w:tplc="6F50BECA">
      <w:start w:val="1"/>
      <w:numFmt w:val="bullet"/>
      <w:pStyle w:val="JSWAbulletlast11p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4B5A40"/>
    <w:multiLevelType w:val="hybridMultilevel"/>
    <w:tmpl w:val="689EDDBC"/>
    <w:lvl w:ilvl="0" w:tplc="D6B213C2">
      <w:start w:val="1"/>
      <w:numFmt w:val="bullet"/>
      <w:pStyle w:val="JSWAbullet11p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3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A2D"/>
    <w:rsid w:val="000F3948"/>
    <w:rsid w:val="001304DD"/>
    <w:rsid w:val="00160E97"/>
    <w:rsid w:val="001715CF"/>
    <w:rsid w:val="001A26EB"/>
    <w:rsid w:val="001F049F"/>
    <w:rsid w:val="00210644"/>
    <w:rsid w:val="002A00E1"/>
    <w:rsid w:val="00300DFE"/>
    <w:rsid w:val="003470B8"/>
    <w:rsid w:val="00372E87"/>
    <w:rsid w:val="0044632C"/>
    <w:rsid w:val="00451F30"/>
    <w:rsid w:val="00474882"/>
    <w:rsid w:val="0048701B"/>
    <w:rsid w:val="004912C4"/>
    <w:rsid w:val="00507A6C"/>
    <w:rsid w:val="0056100E"/>
    <w:rsid w:val="005F24B9"/>
    <w:rsid w:val="005F58B7"/>
    <w:rsid w:val="00637514"/>
    <w:rsid w:val="00741587"/>
    <w:rsid w:val="008250C7"/>
    <w:rsid w:val="00842DD5"/>
    <w:rsid w:val="00847F3D"/>
    <w:rsid w:val="00877513"/>
    <w:rsid w:val="00901A19"/>
    <w:rsid w:val="00903F43"/>
    <w:rsid w:val="009278B5"/>
    <w:rsid w:val="00943B34"/>
    <w:rsid w:val="00970E39"/>
    <w:rsid w:val="00A26AEE"/>
    <w:rsid w:val="00A93E3F"/>
    <w:rsid w:val="00A95AD3"/>
    <w:rsid w:val="00AB6094"/>
    <w:rsid w:val="00B624B4"/>
    <w:rsid w:val="00BA6207"/>
    <w:rsid w:val="00BB0E57"/>
    <w:rsid w:val="00C616FA"/>
    <w:rsid w:val="00C6560F"/>
    <w:rsid w:val="00CA0E58"/>
    <w:rsid w:val="00D4652B"/>
    <w:rsid w:val="00D7130F"/>
    <w:rsid w:val="00D72064"/>
    <w:rsid w:val="00E10A2D"/>
    <w:rsid w:val="00E10CDD"/>
    <w:rsid w:val="00E46743"/>
    <w:rsid w:val="00E72547"/>
    <w:rsid w:val="00E95CFA"/>
    <w:rsid w:val="00EB7F6B"/>
    <w:rsid w:val="00EE4D29"/>
    <w:rsid w:val="00F1273D"/>
    <w:rsid w:val="00F71306"/>
    <w:rsid w:val="00F97284"/>
    <w:rsid w:val="00FE69BD"/>
    <w:rsid w:val="00FF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A2D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67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8B5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278B5"/>
  </w:style>
  <w:style w:type="paragraph" w:styleId="Footer">
    <w:name w:val="footer"/>
    <w:basedOn w:val="Normal"/>
    <w:link w:val="FooterChar"/>
    <w:unhideWhenUsed/>
    <w:rsid w:val="009278B5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rsid w:val="009278B5"/>
  </w:style>
  <w:style w:type="paragraph" w:styleId="BalloonText">
    <w:name w:val="Balloon Text"/>
    <w:basedOn w:val="Normal"/>
    <w:link w:val="BalloonTextChar"/>
    <w:uiPriority w:val="99"/>
    <w:semiHidden/>
    <w:unhideWhenUsed/>
    <w:rsid w:val="0056100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00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465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65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JSWAbodytext11pt">
    <w:name w:val="JSWA_bodytext_11pt"/>
    <w:basedOn w:val="Normal"/>
    <w:uiPriority w:val="1"/>
    <w:qFormat/>
    <w:rsid w:val="004912C4"/>
    <w:pPr>
      <w:widowControl w:val="0"/>
      <w:spacing w:after="120" w:line="280" w:lineRule="atLeast"/>
    </w:pPr>
    <w:rPr>
      <w:rFonts w:asciiTheme="minorHAnsi" w:eastAsia="Arial" w:hAnsiTheme="minorHAnsi" w:cstheme="minorBidi"/>
    </w:rPr>
  </w:style>
  <w:style w:type="paragraph" w:customStyle="1" w:styleId="JSWAbullet11pt">
    <w:name w:val="JSWA_bullet_11pt"/>
    <w:basedOn w:val="NoSpacing"/>
    <w:uiPriority w:val="1"/>
    <w:qFormat/>
    <w:rsid w:val="004912C4"/>
    <w:pPr>
      <w:widowControl w:val="0"/>
      <w:numPr>
        <w:numId w:val="1"/>
      </w:numPr>
      <w:spacing w:after="120" w:line="280" w:lineRule="atLeast"/>
      <w:ind w:left="340" w:hanging="340"/>
    </w:pPr>
  </w:style>
  <w:style w:type="paragraph" w:customStyle="1" w:styleId="JSWAbulletlast11pt">
    <w:name w:val="JSWA_bulletlast_11pt"/>
    <w:basedOn w:val="JSWAbullet11pt"/>
    <w:next w:val="JSWAbodytext11pt"/>
    <w:uiPriority w:val="1"/>
    <w:qFormat/>
    <w:rsid w:val="004912C4"/>
    <w:pPr>
      <w:numPr>
        <w:numId w:val="2"/>
      </w:numPr>
      <w:spacing w:after="240"/>
      <w:ind w:left="340" w:hanging="340"/>
    </w:pPr>
    <w:rPr>
      <w:rFonts w:eastAsia="Arial"/>
      <w:spacing w:val="1"/>
    </w:rPr>
  </w:style>
  <w:style w:type="paragraph" w:customStyle="1" w:styleId="JSWAHeading1">
    <w:name w:val="JSWA_Heading1"/>
    <w:basedOn w:val="Normal"/>
    <w:uiPriority w:val="1"/>
    <w:qFormat/>
    <w:rsid w:val="004912C4"/>
    <w:pPr>
      <w:keepNext/>
      <w:widowControl w:val="0"/>
      <w:spacing w:after="120" w:line="260" w:lineRule="atLeast"/>
    </w:pPr>
    <w:rPr>
      <w:rFonts w:asciiTheme="minorHAnsi" w:eastAsia="Arial" w:hAnsiTheme="minorHAnsi" w:cstheme="minorBidi"/>
      <w:b/>
      <w:color w:val="B42228"/>
      <w:sz w:val="32"/>
      <w:szCs w:val="32"/>
    </w:rPr>
  </w:style>
  <w:style w:type="paragraph" w:customStyle="1" w:styleId="JSWAHeading2">
    <w:name w:val="JSWA_Heading2"/>
    <w:basedOn w:val="Normal"/>
    <w:uiPriority w:val="1"/>
    <w:qFormat/>
    <w:rsid w:val="004912C4"/>
    <w:pPr>
      <w:keepNext/>
      <w:widowControl w:val="0"/>
      <w:spacing w:before="360" w:after="120" w:line="260" w:lineRule="atLeast"/>
    </w:pPr>
    <w:rPr>
      <w:rFonts w:asciiTheme="minorHAnsi" w:eastAsia="Arial" w:hAnsiTheme="minorHAnsi" w:cstheme="minorBidi"/>
      <w:b/>
      <w:color w:val="B42228"/>
      <w:sz w:val="28"/>
      <w:szCs w:val="28"/>
    </w:rPr>
  </w:style>
  <w:style w:type="paragraph" w:customStyle="1" w:styleId="JSWAHeading3">
    <w:name w:val="JSWA_Heading3"/>
    <w:basedOn w:val="Heading3"/>
    <w:uiPriority w:val="1"/>
    <w:qFormat/>
    <w:rsid w:val="004912C4"/>
    <w:pPr>
      <w:keepLines w:val="0"/>
      <w:widowControl w:val="0"/>
      <w:spacing w:before="360" w:after="120" w:line="260" w:lineRule="atLeast"/>
    </w:pPr>
    <w:rPr>
      <w:rFonts w:asciiTheme="minorHAnsi" w:eastAsia="Arial" w:hAnsiTheme="minorHAnsi" w:cstheme="minorBidi"/>
      <w:b w:val="0"/>
      <w:bCs w:val="0"/>
      <w:color w:val="B42228"/>
      <w:sz w:val="24"/>
    </w:rPr>
  </w:style>
  <w:style w:type="paragraph" w:styleId="NoSpacing">
    <w:name w:val="No Spacing"/>
    <w:uiPriority w:val="1"/>
    <w:qFormat/>
    <w:rsid w:val="00E46743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E4674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uiPriority w:val="99"/>
    <w:rsid w:val="005F24B9"/>
    <w:pPr>
      <w:suppressAutoHyphens/>
      <w:autoSpaceDE w:val="0"/>
      <w:autoSpaceDN w:val="0"/>
      <w:adjustRightInd w:val="0"/>
      <w:spacing w:after="170" w:line="260" w:lineRule="atLeast"/>
      <w:textAlignment w:val="center"/>
    </w:pPr>
    <w:rPr>
      <w:rFonts w:ascii="Lato Light" w:hAnsi="Lato Light" w:cs="Lato Light"/>
      <w:color w:val="3B3735"/>
      <w:spacing w:val="2"/>
      <w:sz w:val="20"/>
      <w:szCs w:val="20"/>
      <w:lang w:val="en-GB"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5F24B9"/>
    <w:rPr>
      <w:rFonts w:ascii="Lato Light" w:eastAsia="Calibri" w:hAnsi="Lato Light" w:cs="Lato Light"/>
      <w:color w:val="3B3735"/>
      <w:spacing w:val="2"/>
      <w:sz w:val="20"/>
      <w:szCs w:val="20"/>
      <w:lang w:val="en-GB" w:eastAsia="en-AU"/>
    </w:rPr>
  </w:style>
  <w:style w:type="character" w:styleId="Hyperlink">
    <w:name w:val="Hyperlink"/>
    <w:basedOn w:val="DefaultParagraphFont"/>
    <w:uiPriority w:val="99"/>
    <w:unhideWhenUsed/>
    <w:rsid w:val="005F24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A2D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67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8B5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278B5"/>
  </w:style>
  <w:style w:type="paragraph" w:styleId="Footer">
    <w:name w:val="footer"/>
    <w:basedOn w:val="Normal"/>
    <w:link w:val="FooterChar"/>
    <w:unhideWhenUsed/>
    <w:rsid w:val="009278B5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rsid w:val="009278B5"/>
  </w:style>
  <w:style w:type="paragraph" w:styleId="BalloonText">
    <w:name w:val="Balloon Text"/>
    <w:basedOn w:val="Normal"/>
    <w:link w:val="BalloonTextChar"/>
    <w:uiPriority w:val="99"/>
    <w:semiHidden/>
    <w:unhideWhenUsed/>
    <w:rsid w:val="0056100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00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465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65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JSWAbodytext11pt">
    <w:name w:val="JSWA_bodytext_11pt"/>
    <w:basedOn w:val="Normal"/>
    <w:uiPriority w:val="1"/>
    <w:qFormat/>
    <w:rsid w:val="004912C4"/>
    <w:pPr>
      <w:widowControl w:val="0"/>
      <w:spacing w:after="120" w:line="280" w:lineRule="atLeast"/>
    </w:pPr>
    <w:rPr>
      <w:rFonts w:asciiTheme="minorHAnsi" w:eastAsia="Arial" w:hAnsiTheme="minorHAnsi" w:cstheme="minorBidi"/>
    </w:rPr>
  </w:style>
  <w:style w:type="paragraph" w:customStyle="1" w:styleId="JSWAbullet11pt">
    <w:name w:val="JSWA_bullet_11pt"/>
    <w:basedOn w:val="NoSpacing"/>
    <w:uiPriority w:val="1"/>
    <w:qFormat/>
    <w:rsid w:val="004912C4"/>
    <w:pPr>
      <w:widowControl w:val="0"/>
      <w:numPr>
        <w:numId w:val="1"/>
      </w:numPr>
      <w:spacing w:after="120" w:line="280" w:lineRule="atLeast"/>
      <w:ind w:left="340" w:hanging="340"/>
    </w:pPr>
  </w:style>
  <w:style w:type="paragraph" w:customStyle="1" w:styleId="JSWAbulletlast11pt">
    <w:name w:val="JSWA_bulletlast_11pt"/>
    <w:basedOn w:val="JSWAbullet11pt"/>
    <w:next w:val="JSWAbodytext11pt"/>
    <w:uiPriority w:val="1"/>
    <w:qFormat/>
    <w:rsid w:val="004912C4"/>
    <w:pPr>
      <w:numPr>
        <w:numId w:val="2"/>
      </w:numPr>
      <w:spacing w:after="240"/>
      <w:ind w:left="340" w:hanging="340"/>
    </w:pPr>
    <w:rPr>
      <w:rFonts w:eastAsia="Arial"/>
      <w:spacing w:val="1"/>
    </w:rPr>
  </w:style>
  <w:style w:type="paragraph" w:customStyle="1" w:styleId="JSWAHeading1">
    <w:name w:val="JSWA_Heading1"/>
    <w:basedOn w:val="Normal"/>
    <w:uiPriority w:val="1"/>
    <w:qFormat/>
    <w:rsid w:val="004912C4"/>
    <w:pPr>
      <w:keepNext/>
      <w:widowControl w:val="0"/>
      <w:spacing w:after="120" w:line="260" w:lineRule="atLeast"/>
    </w:pPr>
    <w:rPr>
      <w:rFonts w:asciiTheme="minorHAnsi" w:eastAsia="Arial" w:hAnsiTheme="minorHAnsi" w:cstheme="minorBidi"/>
      <w:b/>
      <w:color w:val="B42228"/>
      <w:sz w:val="32"/>
      <w:szCs w:val="32"/>
    </w:rPr>
  </w:style>
  <w:style w:type="paragraph" w:customStyle="1" w:styleId="JSWAHeading2">
    <w:name w:val="JSWA_Heading2"/>
    <w:basedOn w:val="Normal"/>
    <w:uiPriority w:val="1"/>
    <w:qFormat/>
    <w:rsid w:val="004912C4"/>
    <w:pPr>
      <w:keepNext/>
      <w:widowControl w:val="0"/>
      <w:spacing w:before="360" w:after="120" w:line="260" w:lineRule="atLeast"/>
    </w:pPr>
    <w:rPr>
      <w:rFonts w:asciiTheme="minorHAnsi" w:eastAsia="Arial" w:hAnsiTheme="minorHAnsi" w:cstheme="minorBidi"/>
      <w:b/>
      <w:color w:val="B42228"/>
      <w:sz w:val="28"/>
      <w:szCs w:val="28"/>
    </w:rPr>
  </w:style>
  <w:style w:type="paragraph" w:customStyle="1" w:styleId="JSWAHeading3">
    <w:name w:val="JSWA_Heading3"/>
    <w:basedOn w:val="Heading3"/>
    <w:uiPriority w:val="1"/>
    <w:qFormat/>
    <w:rsid w:val="004912C4"/>
    <w:pPr>
      <w:keepLines w:val="0"/>
      <w:widowControl w:val="0"/>
      <w:spacing w:before="360" w:after="120" w:line="260" w:lineRule="atLeast"/>
    </w:pPr>
    <w:rPr>
      <w:rFonts w:asciiTheme="minorHAnsi" w:eastAsia="Arial" w:hAnsiTheme="minorHAnsi" w:cstheme="minorBidi"/>
      <w:b w:val="0"/>
      <w:bCs w:val="0"/>
      <w:color w:val="B42228"/>
      <w:sz w:val="24"/>
    </w:rPr>
  </w:style>
  <w:style w:type="paragraph" w:styleId="NoSpacing">
    <w:name w:val="No Spacing"/>
    <w:uiPriority w:val="1"/>
    <w:qFormat/>
    <w:rsid w:val="00E46743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E4674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uiPriority w:val="99"/>
    <w:rsid w:val="005F24B9"/>
    <w:pPr>
      <w:suppressAutoHyphens/>
      <w:autoSpaceDE w:val="0"/>
      <w:autoSpaceDN w:val="0"/>
      <w:adjustRightInd w:val="0"/>
      <w:spacing w:after="170" w:line="260" w:lineRule="atLeast"/>
      <w:textAlignment w:val="center"/>
    </w:pPr>
    <w:rPr>
      <w:rFonts w:ascii="Lato Light" w:hAnsi="Lato Light" w:cs="Lato Light"/>
      <w:color w:val="3B3735"/>
      <w:spacing w:val="2"/>
      <w:sz w:val="20"/>
      <w:szCs w:val="20"/>
      <w:lang w:val="en-GB"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5F24B9"/>
    <w:rPr>
      <w:rFonts w:ascii="Lato Light" w:eastAsia="Calibri" w:hAnsi="Lato Light" w:cs="Lato Light"/>
      <w:color w:val="3B3735"/>
      <w:spacing w:val="2"/>
      <w:sz w:val="20"/>
      <w:szCs w:val="20"/>
      <w:lang w:val="en-GB" w:eastAsia="en-AU"/>
    </w:rPr>
  </w:style>
  <w:style w:type="character" w:styleId="Hyperlink">
    <w:name w:val="Hyperlink"/>
    <w:basedOn w:val="DefaultParagraphFont"/>
    <w:uiPriority w:val="99"/>
    <w:unhideWhenUsed/>
    <w:rsid w:val="005F24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twd.wa.gov.au\BUSINESS\2340-WestOne%20Services\J\JDev\1806NRR13_DTWD\1CmmGfx\Original\Jobs%20and%20Skills\ER_JSWA_A4L_1page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ER_JSWA_A4L_1page_template.dotx</Template>
  <TotalTime>6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Current workforce profile</vt:lpstr>
    </vt:vector>
  </TitlesOfParts>
  <Company>DTWD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workforce profile</dc:title>
  <dc:creator>DTWD</dc:creator>
  <cp:keywords>workforce planning, workplace culture, employer resources, Jobs and Skills, DTWD, JSWA, recruitment, employees, leadership, teams</cp:keywords>
  <cp:lastModifiedBy>Anita Lilford</cp:lastModifiedBy>
  <cp:revision>3</cp:revision>
  <cp:lastPrinted>2017-12-13T04:33:00Z</cp:lastPrinted>
  <dcterms:created xsi:type="dcterms:W3CDTF">2018-03-28T04:59:00Z</dcterms:created>
  <dcterms:modified xsi:type="dcterms:W3CDTF">2018-03-29T03:20:00Z</dcterms:modified>
</cp:coreProperties>
</file>